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39" w:rsidRDefault="004C6539" w:rsidP="000857AD">
      <w:pPr>
        <w:jc w:val="both"/>
        <w:rPr>
          <w:rFonts w:asciiTheme="minorHAnsi" w:hAnsiTheme="minorHAnsi" w:cs="Tahoma"/>
        </w:rPr>
      </w:pPr>
      <w:r w:rsidRPr="004C6539">
        <w:rPr>
          <w:rFonts w:asciiTheme="minorHAnsi" w:hAnsiTheme="minorHAnsi" w:cs="Tahoma"/>
        </w:rPr>
        <w:drawing>
          <wp:inline distT="0" distB="0" distL="0" distR="0">
            <wp:extent cx="1737360" cy="397510"/>
            <wp:effectExtent l="19050" t="0" r="0" b="0"/>
            <wp:docPr id="1" name="Picture 1" descr="ZNAK zeleni AD 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zeleni AD 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539" w:rsidRDefault="004C6539" w:rsidP="000857AD">
      <w:pPr>
        <w:jc w:val="both"/>
        <w:rPr>
          <w:rFonts w:asciiTheme="minorHAnsi" w:hAnsiTheme="minorHAnsi" w:cs="Tahoma"/>
        </w:rPr>
      </w:pPr>
    </w:p>
    <w:p w:rsidR="004C6539" w:rsidRDefault="004C6539" w:rsidP="000857AD">
      <w:pPr>
        <w:jc w:val="both"/>
        <w:rPr>
          <w:rFonts w:asciiTheme="minorHAnsi" w:hAnsiTheme="minorHAnsi" w:cs="Tahoma"/>
        </w:rPr>
      </w:pPr>
    </w:p>
    <w:p w:rsidR="000857AD" w:rsidRPr="000857AD" w:rsidRDefault="000857AD" w:rsidP="000857AD">
      <w:pPr>
        <w:jc w:val="both"/>
        <w:rPr>
          <w:rFonts w:asciiTheme="minorHAnsi" w:hAnsiTheme="minorHAnsi" w:cs="Tahoma"/>
        </w:rPr>
      </w:pPr>
      <w:r w:rsidRPr="000857AD">
        <w:rPr>
          <w:rFonts w:asciiTheme="minorHAnsi" w:hAnsiTheme="minorHAnsi" w:cs="Tahoma"/>
        </w:rPr>
        <w:t xml:space="preserve">Na osnovu člana 5. Pravilnika o sadržini i načinu izveštavanja javnih društava i obaveštavanju o posedovanju akcija sa pravom glasa („Sl.glasnik RS“ br. 100/2006 i 116/2006), </w:t>
      </w:r>
    </w:p>
    <w:p w:rsidR="000857AD" w:rsidRPr="000857AD" w:rsidRDefault="000857AD" w:rsidP="000857AD">
      <w:pPr>
        <w:jc w:val="both"/>
        <w:rPr>
          <w:rFonts w:asciiTheme="minorHAnsi" w:hAnsiTheme="minorHAnsi" w:cs="Tahoma"/>
        </w:rPr>
      </w:pPr>
    </w:p>
    <w:p w:rsidR="000857AD" w:rsidRPr="000857AD" w:rsidRDefault="000857AD" w:rsidP="000857AD">
      <w:pPr>
        <w:jc w:val="center"/>
        <w:rPr>
          <w:rFonts w:asciiTheme="minorHAnsi" w:hAnsiTheme="minorHAnsi" w:cs="Tahoma"/>
        </w:rPr>
      </w:pPr>
      <w:r w:rsidRPr="000857AD">
        <w:rPr>
          <w:rFonts w:asciiTheme="minorHAnsi" w:hAnsiTheme="minorHAnsi" w:cs="Tahoma"/>
        </w:rPr>
        <w:t>Uprava Akcionarskog društva</w:t>
      </w:r>
    </w:p>
    <w:p w:rsidR="000857AD" w:rsidRPr="000857AD" w:rsidRDefault="000857AD" w:rsidP="000857AD">
      <w:pPr>
        <w:jc w:val="center"/>
        <w:rPr>
          <w:rFonts w:asciiTheme="minorHAnsi" w:hAnsiTheme="minorHAnsi" w:cs="Tahoma"/>
        </w:rPr>
      </w:pPr>
      <w:r w:rsidRPr="000857AD">
        <w:rPr>
          <w:rFonts w:asciiTheme="minorHAnsi" w:hAnsiTheme="minorHAnsi" w:cs="Tahoma"/>
        </w:rPr>
        <w:t>KOMPANIJE „NOVI DOM“ AD</w:t>
      </w:r>
    </w:p>
    <w:p w:rsidR="000857AD" w:rsidRPr="000857AD" w:rsidRDefault="000857AD" w:rsidP="000857AD">
      <w:pPr>
        <w:jc w:val="both"/>
        <w:rPr>
          <w:rFonts w:asciiTheme="minorHAnsi" w:hAnsiTheme="minorHAnsi" w:cs="Tahoma"/>
        </w:rPr>
      </w:pPr>
    </w:p>
    <w:p w:rsidR="000857AD" w:rsidRPr="000857AD" w:rsidRDefault="000857AD" w:rsidP="000857AD">
      <w:pPr>
        <w:jc w:val="center"/>
        <w:rPr>
          <w:rFonts w:asciiTheme="minorHAnsi" w:hAnsiTheme="minorHAnsi" w:cs="Tahoma"/>
        </w:rPr>
      </w:pPr>
      <w:r w:rsidRPr="000857AD">
        <w:rPr>
          <w:rFonts w:asciiTheme="minorHAnsi" w:hAnsiTheme="minorHAnsi" w:cs="Tahoma"/>
        </w:rPr>
        <w:t>objavljuje</w:t>
      </w:r>
    </w:p>
    <w:p w:rsidR="000857AD" w:rsidRPr="000857AD" w:rsidRDefault="000857AD" w:rsidP="000857AD">
      <w:pPr>
        <w:jc w:val="center"/>
        <w:rPr>
          <w:rFonts w:asciiTheme="minorHAnsi" w:hAnsiTheme="minorHAnsi" w:cs="Tahoma"/>
        </w:rPr>
      </w:pPr>
    </w:p>
    <w:p w:rsidR="000857AD" w:rsidRPr="000857AD" w:rsidRDefault="000857AD" w:rsidP="000857AD">
      <w:pPr>
        <w:jc w:val="center"/>
        <w:rPr>
          <w:rFonts w:asciiTheme="minorHAnsi" w:hAnsiTheme="minorHAnsi" w:cs="Tahoma"/>
        </w:rPr>
      </w:pPr>
      <w:r w:rsidRPr="000857AD">
        <w:rPr>
          <w:rFonts w:asciiTheme="minorHAnsi" w:hAnsiTheme="minorHAnsi" w:cs="Tahoma"/>
        </w:rPr>
        <w:t xml:space="preserve">I Z J A V U </w:t>
      </w:r>
    </w:p>
    <w:p w:rsidR="000857AD" w:rsidRPr="000857AD" w:rsidRDefault="000857AD" w:rsidP="000857AD">
      <w:pPr>
        <w:jc w:val="center"/>
        <w:rPr>
          <w:rFonts w:asciiTheme="minorHAnsi" w:hAnsiTheme="minorHAnsi" w:cs="Tahoma"/>
          <w:bCs/>
        </w:rPr>
      </w:pPr>
      <w:r w:rsidRPr="000857AD">
        <w:rPr>
          <w:rFonts w:asciiTheme="minorHAnsi" w:hAnsiTheme="minorHAnsi" w:cs="Tahoma"/>
          <w:bCs/>
        </w:rPr>
        <w:t xml:space="preserve">O ŠESTOMESEČNOM PLANU POSLOVANJA </w:t>
      </w:r>
    </w:p>
    <w:p w:rsidR="000857AD" w:rsidRPr="000857AD" w:rsidRDefault="000857AD" w:rsidP="000857AD">
      <w:pPr>
        <w:jc w:val="center"/>
        <w:rPr>
          <w:rFonts w:asciiTheme="minorHAnsi" w:hAnsiTheme="minorHAnsi" w:cs="Tahoma"/>
          <w:bCs/>
        </w:rPr>
      </w:pPr>
      <w:r w:rsidRPr="000857AD">
        <w:rPr>
          <w:rFonts w:asciiTheme="minorHAnsi" w:hAnsiTheme="minorHAnsi" w:cs="Tahoma"/>
          <w:bCs/>
        </w:rPr>
        <w:t xml:space="preserve"> AKCIONARSKOG DRUŠTVA  </w:t>
      </w:r>
    </w:p>
    <w:p w:rsidR="000857AD" w:rsidRPr="000857AD" w:rsidRDefault="000857AD" w:rsidP="000857AD">
      <w:pPr>
        <w:jc w:val="center"/>
        <w:rPr>
          <w:rFonts w:asciiTheme="minorHAnsi" w:hAnsiTheme="minorHAnsi" w:cs="Tahoma"/>
          <w:bCs/>
        </w:rPr>
      </w:pPr>
      <w:r w:rsidRPr="000857AD">
        <w:rPr>
          <w:rFonts w:asciiTheme="minorHAnsi" w:hAnsiTheme="minorHAnsi" w:cs="Tahoma"/>
          <w:bCs/>
        </w:rPr>
        <w:t>ZA PRVO POLUGODIŠTE 2011. GODINE</w:t>
      </w:r>
    </w:p>
    <w:p w:rsidR="000857AD" w:rsidRPr="000857AD" w:rsidRDefault="000857AD" w:rsidP="000857AD">
      <w:pPr>
        <w:rPr>
          <w:rFonts w:asciiTheme="minorHAnsi" w:hAnsiTheme="minorHAnsi" w:cs="Tahoma"/>
          <w:b/>
          <w:bCs/>
          <w:lang/>
        </w:rPr>
      </w:pPr>
    </w:p>
    <w:p w:rsidR="000857AD" w:rsidRPr="000857AD" w:rsidRDefault="000857AD" w:rsidP="000857AD">
      <w:pPr>
        <w:rPr>
          <w:rFonts w:asciiTheme="minorHAnsi" w:hAnsiTheme="minorHAnsi"/>
          <w:bCs/>
          <w:lang/>
        </w:rPr>
      </w:pPr>
      <w:r w:rsidRPr="000857AD">
        <w:rPr>
          <w:rFonts w:asciiTheme="minorHAnsi" w:hAnsiTheme="minorHAnsi"/>
          <w:bCs/>
          <w:lang/>
        </w:rPr>
        <w:t>KOMPANIJA ''NOVI DOM'' AD</w:t>
      </w:r>
    </w:p>
    <w:p w:rsidR="000857AD" w:rsidRPr="000857AD" w:rsidRDefault="000857AD" w:rsidP="000857AD">
      <w:pPr>
        <w:rPr>
          <w:rFonts w:asciiTheme="minorHAnsi" w:hAnsiTheme="minorHAnsi"/>
          <w:bCs/>
          <w:lang w:val="de-DE"/>
        </w:rPr>
      </w:pPr>
      <w:r w:rsidRPr="000857AD">
        <w:rPr>
          <w:rFonts w:asciiTheme="minorHAnsi" w:hAnsiTheme="minorHAnsi"/>
          <w:bCs/>
          <w:lang w:val="de-DE"/>
        </w:rPr>
        <w:t>BEOGRAD, BA</w:t>
      </w:r>
      <w:r w:rsidRPr="000857AD">
        <w:rPr>
          <w:rFonts w:asciiTheme="minorHAnsi" w:hAnsiTheme="minorHAnsi"/>
          <w:bCs/>
          <w:lang/>
        </w:rPr>
        <w:t>Č</w:t>
      </w:r>
      <w:r w:rsidRPr="000857AD">
        <w:rPr>
          <w:rFonts w:asciiTheme="minorHAnsi" w:hAnsiTheme="minorHAnsi"/>
          <w:bCs/>
          <w:lang w:val="de-DE"/>
        </w:rPr>
        <w:t>VANSKA  21</w:t>
      </w:r>
    </w:p>
    <w:p w:rsidR="000857AD" w:rsidRPr="000857AD" w:rsidRDefault="000857AD" w:rsidP="000857AD">
      <w:pPr>
        <w:rPr>
          <w:rFonts w:asciiTheme="minorHAnsi" w:hAnsiTheme="minorHAnsi"/>
          <w:bCs/>
          <w:lang w:val="de-DE"/>
        </w:rPr>
      </w:pPr>
      <w:r w:rsidRPr="000857AD">
        <w:rPr>
          <w:rFonts w:asciiTheme="minorHAnsi" w:hAnsiTheme="minorHAnsi"/>
          <w:bCs/>
          <w:lang w:val="de-DE"/>
        </w:rPr>
        <w:t>Matični broj 07023499</w:t>
      </w:r>
    </w:p>
    <w:p w:rsidR="000857AD" w:rsidRPr="000857AD" w:rsidRDefault="000857AD" w:rsidP="000857AD">
      <w:pPr>
        <w:rPr>
          <w:rFonts w:asciiTheme="minorHAnsi" w:hAnsiTheme="minorHAnsi"/>
          <w:bCs/>
          <w:lang w:val="de-DE"/>
        </w:rPr>
      </w:pPr>
      <w:r w:rsidRPr="000857AD">
        <w:rPr>
          <w:rFonts w:asciiTheme="minorHAnsi" w:hAnsiTheme="minorHAnsi"/>
          <w:bCs/>
          <w:lang w:val="de-DE"/>
        </w:rPr>
        <w:t>PIB 100002330</w:t>
      </w:r>
    </w:p>
    <w:p w:rsidR="000857AD" w:rsidRPr="000857AD" w:rsidRDefault="000857AD" w:rsidP="000857AD">
      <w:pPr>
        <w:rPr>
          <w:rFonts w:asciiTheme="minorHAnsi" w:hAnsiTheme="minorHAnsi"/>
          <w:bCs/>
          <w:lang w:val="pl-PL"/>
        </w:rPr>
      </w:pPr>
      <w:r w:rsidRPr="000857AD">
        <w:rPr>
          <w:rFonts w:asciiTheme="minorHAnsi" w:hAnsiTheme="minorHAnsi"/>
          <w:bCs/>
          <w:lang w:val="pl-PL"/>
        </w:rPr>
        <w:t>Web site</w:t>
      </w:r>
      <w:r>
        <w:rPr>
          <w:rFonts w:asciiTheme="minorHAnsi" w:hAnsiTheme="minorHAnsi"/>
          <w:bCs/>
          <w:lang w:val="pl-PL"/>
        </w:rPr>
        <w:t>:</w:t>
      </w:r>
      <w:r w:rsidRPr="000857AD">
        <w:rPr>
          <w:rFonts w:asciiTheme="minorHAnsi" w:hAnsiTheme="minorHAnsi"/>
          <w:bCs/>
          <w:lang w:val="pl-PL"/>
        </w:rPr>
        <w:t xml:space="preserve"> www.novidom</w:t>
      </w:r>
      <w:r>
        <w:rPr>
          <w:rFonts w:asciiTheme="minorHAnsi" w:hAnsiTheme="minorHAnsi"/>
          <w:bCs/>
          <w:lang w:val="pl-PL"/>
        </w:rPr>
        <w:t>.rs</w:t>
      </w:r>
    </w:p>
    <w:p w:rsidR="000857AD" w:rsidRPr="000857AD" w:rsidRDefault="000857AD" w:rsidP="000857AD">
      <w:pPr>
        <w:rPr>
          <w:rFonts w:asciiTheme="minorHAnsi" w:hAnsiTheme="minorHAnsi"/>
          <w:bCs/>
          <w:lang w:val="pl-PL"/>
        </w:rPr>
      </w:pPr>
      <w:r w:rsidRPr="000857AD">
        <w:rPr>
          <w:rFonts w:asciiTheme="minorHAnsi" w:hAnsiTheme="minorHAnsi"/>
          <w:bCs/>
          <w:lang w:val="pl-PL"/>
        </w:rPr>
        <w:t>e-mail novidom@novidom.rs</w:t>
      </w:r>
    </w:p>
    <w:p w:rsidR="000857AD" w:rsidRPr="000857AD" w:rsidRDefault="000857AD" w:rsidP="000857AD">
      <w:pPr>
        <w:rPr>
          <w:rFonts w:asciiTheme="minorHAnsi" w:hAnsiTheme="minorHAnsi"/>
          <w:bCs/>
          <w:lang w:val="pl-PL"/>
        </w:rPr>
      </w:pPr>
    </w:p>
    <w:p w:rsidR="000857AD" w:rsidRPr="000857AD" w:rsidRDefault="000857AD" w:rsidP="000857AD">
      <w:pPr>
        <w:rPr>
          <w:rFonts w:asciiTheme="minorHAnsi" w:hAnsiTheme="minorHAnsi"/>
          <w:bCs/>
          <w:lang w:val="pl-PL"/>
        </w:rPr>
      </w:pPr>
      <w:r w:rsidRPr="000857AD">
        <w:rPr>
          <w:rFonts w:asciiTheme="minorHAnsi" w:hAnsiTheme="minorHAnsi"/>
          <w:bCs/>
          <w:lang w:val="pl-PL"/>
        </w:rPr>
        <w:t>U registru privrednih subjekata upisan pod brojem BD 52599/2005 i BD 35007/2007</w:t>
      </w:r>
    </w:p>
    <w:p w:rsidR="000857AD" w:rsidRPr="000857AD" w:rsidRDefault="000857AD" w:rsidP="000857AD">
      <w:pPr>
        <w:rPr>
          <w:rFonts w:asciiTheme="minorHAnsi" w:hAnsiTheme="minorHAnsi"/>
          <w:bCs/>
          <w:lang w:val="pl-PL"/>
        </w:rPr>
      </w:pPr>
    </w:p>
    <w:p w:rsidR="000857AD" w:rsidRPr="000857AD" w:rsidRDefault="000857AD" w:rsidP="000857AD">
      <w:pPr>
        <w:rPr>
          <w:rFonts w:asciiTheme="minorHAnsi" w:hAnsiTheme="minorHAnsi"/>
          <w:bCs/>
          <w:lang/>
        </w:rPr>
      </w:pPr>
      <w:r w:rsidRPr="000857AD">
        <w:rPr>
          <w:rFonts w:asciiTheme="minorHAnsi" w:hAnsiTheme="minorHAnsi"/>
          <w:bCs/>
          <w:lang/>
        </w:rPr>
        <w:t>Delatnost 4759 – Trgovina na malo nameštajem i opremom za osvetljenje i ostalim predmetima za domaćinstvo u specijalizovanim prodavnicama</w:t>
      </w:r>
    </w:p>
    <w:p w:rsidR="000857AD" w:rsidRPr="000857AD" w:rsidRDefault="000857AD" w:rsidP="000857AD">
      <w:pPr>
        <w:rPr>
          <w:rFonts w:asciiTheme="minorHAnsi" w:hAnsiTheme="minorHAnsi"/>
          <w:bCs/>
          <w:lang/>
        </w:rPr>
      </w:pPr>
    </w:p>
    <w:p w:rsidR="000857AD" w:rsidRPr="000857AD" w:rsidRDefault="000857AD" w:rsidP="000857AD">
      <w:pPr>
        <w:rPr>
          <w:rFonts w:asciiTheme="minorHAnsi" w:hAnsiTheme="minorHAnsi"/>
          <w:bCs/>
          <w:lang/>
        </w:rPr>
      </w:pPr>
      <w:r w:rsidRPr="000857AD">
        <w:rPr>
          <w:rFonts w:asciiTheme="minorHAnsi" w:hAnsiTheme="minorHAnsi"/>
          <w:bCs/>
          <w:lang/>
        </w:rPr>
        <w:t>Predsednik i članovi Upravnog odbora su:</w:t>
      </w:r>
    </w:p>
    <w:p w:rsidR="000857AD" w:rsidRPr="000857AD" w:rsidRDefault="000857AD" w:rsidP="000857AD">
      <w:pPr>
        <w:rPr>
          <w:rFonts w:asciiTheme="minorHAnsi" w:hAnsiTheme="minorHAnsi"/>
          <w:bCs/>
          <w:lang/>
        </w:rPr>
      </w:pPr>
      <w:r w:rsidRPr="000857AD">
        <w:rPr>
          <w:rFonts w:asciiTheme="minorHAnsi" w:hAnsiTheme="minorHAnsi"/>
          <w:bCs/>
          <w:lang/>
        </w:rPr>
        <w:t>Dragan Lazarević – predsednik</w:t>
      </w:r>
    </w:p>
    <w:p w:rsidR="000857AD" w:rsidRPr="000857AD" w:rsidRDefault="000857AD" w:rsidP="000857AD">
      <w:pPr>
        <w:rPr>
          <w:rFonts w:asciiTheme="minorHAnsi" w:hAnsiTheme="minorHAnsi"/>
          <w:bCs/>
          <w:lang/>
        </w:rPr>
      </w:pPr>
      <w:r w:rsidRPr="000857AD">
        <w:rPr>
          <w:rFonts w:asciiTheme="minorHAnsi" w:hAnsiTheme="minorHAnsi"/>
          <w:bCs/>
          <w:lang/>
        </w:rPr>
        <w:t>Mirko Todorović – član</w:t>
      </w:r>
    </w:p>
    <w:p w:rsidR="000857AD" w:rsidRPr="000857AD" w:rsidRDefault="000857AD" w:rsidP="000857AD">
      <w:pPr>
        <w:rPr>
          <w:rFonts w:asciiTheme="minorHAnsi" w:hAnsiTheme="minorHAnsi"/>
          <w:bCs/>
          <w:lang/>
        </w:rPr>
      </w:pPr>
      <w:r w:rsidRPr="000857AD">
        <w:rPr>
          <w:rFonts w:asciiTheme="minorHAnsi" w:hAnsiTheme="minorHAnsi"/>
          <w:bCs/>
          <w:lang/>
        </w:rPr>
        <w:t>Vera Leko - član</w:t>
      </w:r>
    </w:p>
    <w:p w:rsidR="000857AD" w:rsidRPr="000857AD" w:rsidRDefault="000857AD" w:rsidP="000857AD">
      <w:pPr>
        <w:rPr>
          <w:rFonts w:asciiTheme="minorHAnsi" w:hAnsiTheme="minorHAnsi"/>
          <w:bCs/>
          <w:lang w:val="pl-PL"/>
        </w:rPr>
      </w:pPr>
      <w:r w:rsidRPr="000857AD">
        <w:rPr>
          <w:rFonts w:asciiTheme="minorHAnsi" w:hAnsiTheme="minorHAnsi"/>
          <w:bCs/>
          <w:lang w:val="pl-PL"/>
        </w:rPr>
        <w:t>Katarina Jakšić – član</w:t>
      </w:r>
    </w:p>
    <w:p w:rsidR="000857AD" w:rsidRPr="000857AD" w:rsidRDefault="000857AD" w:rsidP="000857AD">
      <w:pPr>
        <w:rPr>
          <w:rFonts w:asciiTheme="minorHAnsi" w:hAnsiTheme="minorHAnsi"/>
          <w:bCs/>
          <w:lang w:val="pl-PL"/>
        </w:rPr>
      </w:pPr>
    </w:p>
    <w:p w:rsidR="000857AD" w:rsidRPr="000857AD" w:rsidRDefault="000857AD" w:rsidP="000857AD">
      <w:pPr>
        <w:rPr>
          <w:rFonts w:asciiTheme="minorHAnsi" w:hAnsiTheme="minorHAnsi"/>
          <w:bCs/>
          <w:lang w:val="pl-PL"/>
        </w:rPr>
      </w:pPr>
      <w:r w:rsidRPr="000857AD">
        <w:rPr>
          <w:rFonts w:asciiTheme="minorHAnsi" w:hAnsiTheme="minorHAnsi"/>
          <w:bCs/>
          <w:lang w:val="pl-PL"/>
        </w:rPr>
        <w:t>Planom poslovanja za prvo polugodište 2011. godine planirano je:</w:t>
      </w:r>
    </w:p>
    <w:p w:rsidR="000857AD" w:rsidRPr="000857AD" w:rsidRDefault="000857AD" w:rsidP="000857AD">
      <w:pPr>
        <w:rPr>
          <w:rFonts w:asciiTheme="minorHAnsi" w:hAnsiTheme="minorHAnsi"/>
          <w:bCs/>
          <w:lang w:val="en-GB"/>
        </w:rPr>
      </w:pPr>
      <w:r w:rsidRPr="000857AD">
        <w:rPr>
          <w:rFonts w:asciiTheme="minorHAnsi" w:hAnsiTheme="minorHAnsi"/>
          <w:bCs/>
          <w:lang w:val="en-GB"/>
        </w:rPr>
        <w:t>- održavanje finansijske stabilnosti i likvidnosti društva</w:t>
      </w:r>
    </w:p>
    <w:p w:rsidR="000857AD" w:rsidRPr="000857AD" w:rsidRDefault="000857AD" w:rsidP="000857AD">
      <w:pPr>
        <w:rPr>
          <w:rFonts w:asciiTheme="minorHAnsi" w:hAnsiTheme="minorHAnsi"/>
          <w:bCs/>
          <w:lang w:val="es-ES_tradnl"/>
        </w:rPr>
      </w:pPr>
      <w:r w:rsidRPr="000857AD">
        <w:rPr>
          <w:rFonts w:asciiTheme="minorHAnsi" w:hAnsiTheme="minorHAnsi"/>
          <w:bCs/>
          <w:lang w:val="es-ES_tradnl"/>
        </w:rPr>
        <w:t>-  povećanje prihoda kroz povećanu realizaciju roba i usluga</w:t>
      </w:r>
    </w:p>
    <w:p w:rsidR="000857AD" w:rsidRPr="000857AD" w:rsidRDefault="000857AD" w:rsidP="000857AD">
      <w:pPr>
        <w:rPr>
          <w:rFonts w:asciiTheme="minorHAnsi" w:hAnsiTheme="minorHAnsi"/>
          <w:bCs/>
          <w:lang w:val="es-ES_tradnl"/>
        </w:rPr>
      </w:pPr>
      <w:r w:rsidRPr="000857AD">
        <w:rPr>
          <w:rFonts w:asciiTheme="minorHAnsi" w:hAnsiTheme="minorHAnsi"/>
          <w:bCs/>
          <w:lang w:val="es-ES_tradnl"/>
        </w:rPr>
        <w:t>- redovno izmirenje obaveza nastalih poslovanjem društva</w:t>
      </w:r>
    </w:p>
    <w:p w:rsidR="000857AD" w:rsidRPr="000857AD" w:rsidRDefault="000857AD" w:rsidP="000857AD">
      <w:pPr>
        <w:rPr>
          <w:rFonts w:asciiTheme="minorHAnsi" w:hAnsiTheme="minorHAnsi"/>
          <w:bCs/>
          <w:lang w:val="es-ES_tradnl"/>
        </w:rPr>
      </w:pPr>
      <w:r w:rsidRPr="000857AD">
        <w:rPr>
          <w:rFonts w:asciiTheme="minorHAnsi" w:hAnsiTheme="minorHAnsi"/>
          <w:bCs/>
          <w:lang w:val="es-ES_tradnl"/>
        </w:rPr>
        <w:t>- redovne isplate zarada zaposlenima i ostalih zakonskih prava</w:t>
      </w:r>
    </w:p>
    <w:p w:rsidR="000857AD" w:rsidRPr="000857AD" w:rsidRDefault="000857AD" w:rsidP="000857AD">
      <w:pPr>
        <w:rPr>
          <w:rFonts w:asciiTheme="minorHAnsi" w:hAnsiTheme="minorHAnsi"/>
          <w:bCs/>
          <w:lang w:val="es-ES_tradnl"/>
        </w:rPr>
      </w:pPr>
      <w:r w:rsidRPr="000857AD">
        <w:rPr>
          <w:rFonts w:asciiTheme="minorHAnsi" w:hAnsiTheme="minorHAnsi"/>
          <w:bCs/>
          <w:lang w:val="es-ES_tradnl"/>
        </w:rPr>
        <w:t xml:space="preserve">- smanjenje troškova poslovanja </w:t>
      </w:r>
    </w:p>
    <w:p w:rsidR="000857AD" w:rsidRPr="000857AD" w:rsidRDefault="000857AD" w:rsidP="000857AD">
      <w:pPr>
        <w:rPr>
          <w:rFonts w:asciiTheme="minorHAnsi" w:hAnsiTheme="minorHAnsi"/>
          <w:bCs/>
          <w:lang w:val="es-ES_tradnl"/>
        </w:rPr>
      </w:pPr>
      <w:r w:rsidRPr="000857AD">
        <w:rPr>
          <w:rFonts w:asciiTheme="minorHAnsi" w:hAnsiTheme="minorHAnsi"/>
          <w:bCs/>
          <w:lang w:val="es-ES_tradnl"/>
        </w:rPr>
        <w:t>- ispitivanje tržišta radi sklapanja novih poslova</w:t>
      </w:r>
    </w:p>
    <w:p w:rsidR="000857AD" w:rsidRPr="000857AD" w:rsidRDefault="000857AD" w:rsidP="000857AD">
      <w:pPr>
        <w:rPr>
          <w:rFonts w:asciiTheme="minorHAnsi" w:hAnsiTheme="minorHAnsi"/>
          <w:bCs/>
          <w:lang w:val="es-ES_tradnl"/>
        </w:rPr>
      </w:pPr>
    </w:p>
    <w:p w:rsidR="00D54CF6" w:rsidRPr="000857AD" w:rsidRDefault="00D54CF6" w:rsidP="00D47092">
      <w:pPr>
        <w:rPr>
          <w:rFonts w:asciiTheme="minorHAnsi" w:hAnsiTheme="minorHAnsi" w:cs="Tahoma"/>
          <w:bCs/>
          <w:lang w:val="es-ES_tradnl"/>
        </w:rPr>
      </w:pPr>
    </w:p>
    <w:p w:rsidR="00D54CF6" w:rsidRPr="000857AD" w:rsidRDefault="00D54CF6" w:rsidP="00D54CF6">
      <w:pPr>
        <w:rPr>
          <w:rFonts w:asciiTheme="minorHAnsi" w:hAnsiTheme="minorHAnsi" w:cs="Tahoma"/>
          <w:bCs/>
          <w:lang w:val="en-GB"/>
        </w:rPr>
      </w:pPr>
      <w:r w:rsidRPr="000857AD">
        <w:rPr>
          <w:rFonts w:asciiTheme="minorHAnsi" w:hAnsiTheme="minorHAnsi" w:cs="Tahoma"/>
          <w:bCs/>
          <w:lang w:val="es-ES"/>
        </w:rPr>
        <w:tab/>
      </w:r>
      <w:r w:rsidRPr="000857AD">
        <w:rPr>
          <w:rFonts w:asciiTheme="minorHAnsi" w:hAnsiTheme="minorHAnsi" w:cs="Tahoma"/>
          <w:bCs/>
          <w:lang w:val="es-ES"/>
        </w:rPr>
        <w:tab/>
      </w:r>
      <w:r w:rsidRPr="000857AD">
        <w:rPr>
          <w:rFonts w:asciiTheme="minorHAnsi" w:hAnsiTheme="minorHAnsi" w:cs="Tahoma"/>
          <w:bCs/>
          <w:lang w:val="es-ES"/>
        </w:rPr>
        <w:tab/>
      </w:r>
      <w:r w:rsidRPr="000857AD">
        <w:rPr>
          <w:rFonts w:asciiTheme="minorHAnsi" w:hAnsiTheme="minorHAnsi" w:cs="Tahoma"/>
          <w:bCs/>
          <w:lang w:val="es-ES"/>
        </w:rPr>
        <w:tab/>
      </w:r>
      <w:r w:rsidRPr="000857AD">
        <w:rPr>
          <w:rFonts w:asciiTheme="minorHAnsi" w:hAnsiTheme="minorHAnsi" w:cs="Tahoma"/>
          <w:bCs/>
          <w:lang w:val="es-ES"/>
        </w:rPr>
        <w:tab/>
      </w:r>
      <w:r w:rsidRPr="000857AD">
        <w:rPr>
          <w:rFonts w:asciiTheme="minorHAnsi" w:hAnsiTheme="minorHAnsi" w:cs="Tahoma"/>
          <w:bCs/>
          <w:lang w:val="es-ES"/>
        </w:rPr>
        <w:tab/>
      </w:r>
      <w:r w:rsidRPr="000857AD">
        <w:rPr>
          <w:rFonts w:asciiTheme="minorHAnsi" w:hAnsiTheme="minorHAnsi" w:cs="Tahoma"/>
          <w:bCs/>
          <w:lang w:val="es-ES"/>
        </w:rPr>
        <w:tab/>
      </w:r>
      <w:r w:rsidRPr="000857AD">
        <w:rPr>
          <w:rFonts w:asciiTheme="minorHAnsi" w:hAnsiTheme="minorHAnsi" w:cs="Tahoma"/>
          <w:bCs/>
          <w:lang w:val="es-ES"/>
        </w:rPr>
        <w:tab/>
      </w:r>
      <w:r w:rsidRPr="000857AD">
        <w:rPr>
          <w:rFonts w:asciiTheme="minorHAnsi" w:hAnsiTheme="minorHAnsi" w:cs="Tahoma"/>
          <w:bCs/>
          <w:lang w:val="en-GB"/>
        </w:rPr>
        <w:t>Predsednik Upravnog odbora</w:t>
      </w:r>
    </w:p>
    <w:p w:rsidR="00D54CF6" w:rsidRPr="000857AD" w:rsidRDefault="00D54CF6" w:rsidP="00D54CF6">
      <w:pPr>
        <w:rPr>
          <w:rFonts w:asciiTheme="minorHAnsi" w:hAnsiTheme="minorHAnsi" w:cs="Tahoma"/>
          <w:bCs/>
          <w:lang w:val="en-GB"/>
        </w:rPr>
      </w:pPr>
      <w:r w:rsidRPr="000857AD">
        <w:rPr>
          <w:rFonts w:asciiTheme="minorHAnsi" w:hAnsiTheme="minorHAnsi" w:cs="Tahoma"/>
          <w:bCs/>
          <w:lang w:val="en-GB"/>
        </w:rPr>
        <w:tab/>
      </w:r>
      <w:r w:rsidRPr="000857AD">
        <w:rPr>
          <w:rFonts w:asciiTheme="minorHAnsi" w:hAnsiTheme="minorHAnsi" w:cs="Tahoma"/>
          <w:bCs/>
          <w:lang w:val="en-GB"/>
        </w:rPr>
        <w:tab/>
      </w:r>
      <w:r w:rsidRPr="000857AD">
        <w:rPr>
          <w:rFonts w:asciiTheme="minorHAnsi" w:hAnsiTheme="minorHAnsi" w:cs="Tahoma"/>
          <w:bCs/>
          <w:lang w:val="en-GB"/>
        </w:rPr>
        <w:tab/>
      </w:r>
      <w:r w:rsidRPr="000857AD">
        <w:rPr>
          <w:rFonts w:asciiTheme="minorHAnsi" w:hAnsiTheme="minorHAnsi" w:cs="Tahoma"/>
          <w:bCs/>
          <w:lang w:val="en-GB"/>
        </w:rPr>
        <w:tab/>
      </w:r>
      <w:r w:rsidRPr="000857AD">
        <w:rPr>
          <w:rFonts w:asciiTheme="minorHAnsi" w:hAnsiTheme="minorHAnsi" w:cs="Tahoma"/>
          <w:bCs/>
          <w:lang w:val="en-GB"/>
        </w:rPr>
        <w:tab/>
      </w:r>
      <w:r w:rsidRPr="000857AD">
        <w:rPr>
          <w:rFonts w:asciiTheme="minorHAnsi" w:hAnsiTheme="minorHAnsi" w:cs="Tahoma"/>
          <w:bCs/>
          <w:lang w:val="en-GB"/>
        </w:rPr>
        <w:tab/>
      </w:r>
      <w:r w:rsidRPr="000857AD">
        <w:rPr>
          <w:rFonts w:asciiTheme="minorHAnsi" w:hAnsiTheme="minorHAnsi" w:cs="Tahoma"/>
          <w:bCs/>
          <w:lang w:val="en-GB"/>
        </w:rPr>
        <w:tab/>
      </w:r>
      <w:r w:rsidRPr="000857AD">
        <w:rPr>
          <w:rFonts w:asciiTheme="minorHAnsi" w:hAnsiTheme="minorHAnsi" w:cs="Tahoma"/>
          <w:bCs/>
          <w:lang w:val="en-GB"/>
        </w:rPr>
        <w:tab/>
      </w:r>
      <w:r w:rsidR="000857AD">
        <w:rPr>
          <w:rFonts w:asciiTheme="minorHAnsi" w:hAnsiTheme="minorHAnsi" w:cs="Tahoma"/>
          <w:bCs/>
          <w:lang w:val="en-GB"/>
        </w:rPr>
        <w:t xml:space="preserve">           </w:t>
      </w:r>
      <w:r w:rsidRPr="000857AD">
        <w:rPr>
          <w:rFonts w:asciiTheme="minorHAnsi" w:hAnsiTheme="minorHAnsi" w:cs="Tahoma"/>
          <w:bCs/>
          <w:lang w:val="en-GB"/>
        </w:rPr>
        <w:t>Dragan Lazarević</w:t>
      </w:r>
    </w:p>
    <w:p w:rsidR="00350187" w:rsidRPr="000857AD" w:rsidRDefault="00350187" w:rsidP="00350187">
      <w:pPr>
        <w:jc w:val="center"/>
        <w:rPr>
          <w:rFonts w:asciiTheme="minorHAnsi" w:hAnsiTheme="minorHAnsi" w:cs="Tahoma"/>
        </w:rPr>
      </w:pPr>
    </w:p>
    <w:sectPr w:rsidR="00350187" w:rsidRPr="000857AD" w:rsidSect="00562E5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017737"/>
    <w:rsid w:val="00002563"/>
    <w:rsid w:val="00017737"/>
    <w:rsid w:val="00033771"/>
    <w:rsid w:val="000857AD"/>
    <w:rsid w:val="00123BB9"/>
    <w:rsid w:val="00152C4A"/>
    <w:rsid w:val="0017719D"/>
    <w:rsid w:val="001D565B"/>
    <w:rsid w:val="00287B13"/>
    <w:rsid w:val="00350187"/>
    <w:rsid w:val="00365F38"/>
    <w:rsid w:val="00494140"/>
    <w:rsid w:val="004C6539"/>
    <w:rsid w:val="00562E5B"/>
    <w:rsid w:val="00625014"/>
    <w:rsid w:val="00631FA1"/>
    <w:rsid w:val="00674A8C"/>
    <w:rsid w:val="00751F1B"/>
    <w:rsid w:val="0076670F"/>
    <w:rsid w:val="007A0E87"/>
    <w:rsid w:val="008136C7"/>
    <w:rsid w:val="008B0E15"/>
    <w:rsid w:val="009E70B9"/>
    <w:rsid w:val="00B26223"/>
    <w:rsid w:val="00C4251B"/>
    <w:rsid w:val="00CA0A02"/>
    <w:rsid w:val="00D47092"/>
    <w:rsid w:val="00D54CF6"/>
    <w:rsid w:val="00DB5F7F"/>
    <w:rsid w:val="00F0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1B"/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0E15"/>
    <w:rPr>
      <w:rFonts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Kompanija Novi Dom AD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linabutuci</dc:creator>
  <cp:keywords/>
  <dc:description/>
  <cp:lastModifiedBy> </cp:lastModifiedBy>
  <cp:revision>3</cp:revision>
  <cp:lastPrinted>2011-05-12T11:07:00Z</cp:lastPrinted>
  <dcterms:created xsi:type="dcterms:W3CDTF">2011-05-12T10:59:00Z</dcterms:created>
  <dcterms:modified xsi:type="dcterms:W3CDTF">2011-05-12T11:07:00Z</dcterms:modified>
</cp:coreProperties>
</file>